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84C2D">
      <w:pPr>
        <w:jc w:val="center"/>
        <w:rPr>
          <w:b/>
          <w:caps/>
        </w:rPr>
      </w:pPr>
      <w:r>
        <w:rPr>
          <w:b/>
          <w:caps/>
        </w:rPr>
        <w:t xml:space="preserve">Uchwała Nr XVII/139/16 </w:t>
      </w:r>
      <w:r>
        <w:rPr>
          <w:b/>
          <w:caps/>
        </w:rPr>
        <w:br/>
        <w:t>Rady Miejskiej w Czyżewie</w:t>
      </w:r>
    </w:p>
    <w:p w:rsidR="00A77B3E" w:rsidRDefault="00484C2D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w sprawie zmian w budżecie gminy na 2016 rok</w:t>
      </w:r>
    </w:p>
    <w:p w:rsidR="00A77B3E" w:rsidRDefault="00484C2D">
      <w:pPr>
        <w:keepLines/>
        <w:spacing w:before="120" w:after="120"/>
        <w:ind w:firstLine="227"/>
      </w:pPr>
      <w:r>
        <w:t xml:space="preserve">Na podstawie art. 18 ust. 2 pkt 4 ustawy z dnia 8 marca 1990 r. o samorządzie gminnym (t. j. Dz. U. z 2016 roku, poz. 446) oraz art. 211, art. 212, art. 214, art. 215, art. 216, art. 220, art. 221, art. 222, art. 235, art. 236, art. 237, art. 242 ustawy z </w:t>
      </w:r>
      <w:r>
        <w:t>dnia 27 sierpnia 2009 r. o finansach publicznych (t.j. Dz. U. z 2013 r. poz. 885, poz. 938, poz. 1646 z 2014 r. poz. 379, poz. 911, poz. 1146, poz. 1626, poz. 1877, z 2015 r. poz. 238, poz. 532, poz. 1045, poz. 1117, poz. 1130, poz. 1189, poz. 1190, poz. 1</w:t>
      </w:r>
      <w:r>
        <w:t xml:space="preserve">269, poz. 1358, poz. 1513,  poz. 1830, poz. 1854, poz. 1890, poz. 2150, z 2016 r. poz. 195) </w:t>
      </w:r>
      <w:r>
        <w:rPr>
          <w:b/>
        </w:rPr>
        <w:t>Rada Miejska  uchwala, co następuje: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1. </w:t>
      </w:r>
      <w:r>
        <w:t> Zwiększa  się plan dochodów budżetowych o kwotę</w:t>
      </w:r>
      <w:r>
        <w:tab/>
      </w:r>
      <w:r>
        <w:tab/>
        <w:t xml:space="preserve"> </w:t>
      </w:r>
      <w:r w:rsidR="00D92F65">
        <w:t xml:space="preserve">                         </w:t>
      </w:r>
      <w:r>
        <w:t>61.000,00 zł,</w:t>
      </w:r>
    </w:p>
    <w:p w:rsidR="00A77B3E" w:rsidRDefault="00484C2D">
      <w:pPr>
        <w:keepLines/>
        <w:spacing w:before="120" w:after="120"/>
        <w:ind w:left="227" w:hanging="113"/>
      </w:pPr>
      <w:r>
        <w:t>- </w:t>
      </w:r>
      <w:r>
        <w:t>zgodnie z załącznikiem nr: 1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 Dokonuje się zmian- </w:t>
      </w:r>
      <w:r>
        <w:t xml:space="preserve">przeniesień w planie dochodów budżetowych o kwotę    </w:t>
      </w:r>
      <w:r w:rsidR="00D92F65">
        <w:t xml:space="preserve">     </w:t>
      </w:r>
      <w:r>
        <w:t>18.661,88 zł,</w:t>
      </w:r>
    </w:p>
    <w:p w:rsidR="00A77B3E" w:rsidRDefault="00484C2D">
      <w:pPr>
        <w:keepLines/>
        <w:spacing w:before="120" w:after="120"/>
        <w:ind w:left="227" w:hanging="113"/>
      </w:pPr>
      <w:r>
        <w:t>- </w:t>
      </w:r>
      <w:r>
        <w:t>zgodnie z załącznikiem nr: 1.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 Zwiększa się plan wydatków budżetowych o kwotę                                       </w:t>
      </w:r>
      <w:r w:rsidR="00D92F65">
        <w:t xml:space="preserve">       </w:t>
      </w:r>
      <w:r>
        <w:t xml:space="preserve">  61.000,00 zł,</w:t>
      </w:r>
    </w:p>
    <w:p w:rsidR="00A77B3E" w:rsidRDefault="00484C2D">
      <w:pPr>
        <w:keepLines/>
        <w:spacing w:before="120" w:after="120"/>
        <w:ind w:left="227" w:hanging="113"/>
      </w:pPr>
      <w:r>
        <w:t>- </w:t>
      </w:r>
      <w:r>
        <w:t>zgodnie z załącznikiem nr: 2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 Dokonuje się </w:t>
      </w:r>
      <w:r>
        <w:t xml:space="preserve">zmian- przeniesień w planie wydatków budżetowych o kwotę   </w:t>
      </w:r>
      <w:r w:rsidR="00D92F65">
        <w:t xml:space="preserve"> </w:t>
      </w:r>
      <w:r>
        <w:t>1.165.000,00 zł,</w:t>
      </w:r>
    </w:p>
    <w:p w:rsidR="00A77B3E" w:rsidRDefault="00484C2D">
      <w:pPr>
        <w:keepLines/>
        <w:spacing w:before="120" w:after="120"/>
        <w:ind w:left="227" w:hanging="113"/>
      </w:pPr>
      <w:r>
        <w:t>- </w:t>
      </w:r>
      <w:r>
        <w:t>zgodnie z załącznikiem nr: 2.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5. </w:t>
      </w:r>
      <w:r>
        <w:t> Załącznik nr: 3 „Zadania i zakupy inwestycyjne w 2016 roku” do Uchwały nr: X/73/15 Rady Miejskiej w Czyżewie z dnia 21 grudnia 2015r. w sprawi</w:t>
      </w:r>
      <w:r>
        <w:t>e uchwalenia budżetu gminy Czyżew na rok 2016 z póź. zm. - otrzymuje brzmienie zgodnie z załącznikiem nr: 3.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6. </w:t>
      </w:r>
      <w:r>
        <w:t> Załącznik nr: 4 „Plan przychodów i rozchodów na 2016 roku” do Uchwały nr: X/73/15 Rady Miejskiej w Czyżewie z dnia 21 grudnia 2015 r. w spraw</w:t>
      </w:r>
      <w:r>
        <w:t>ie uchwalenia budżetu gminy Czyżew na rok 2016 z póź. zm.- otrzymuje brzmienie zgodnie z załącznikiem nr: 4.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 Załącznik nr: 5 „Dotacje udzielone z budżetu Gminy w 2016 roku” do Uchwały nr: X/73/15 Rady Miejskiej w  Czyżewie z dnia 21 grudnia 2015r. w </w:t>
      </w:r>
      <w:r>
        <w:t>sprawie uchwalenia budżetu gminy Czyżew na rok 2016 z póź. zm. - otrzymuje brzmienie zgodnie z załącznikiem nr: 5.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8. </w:t>
      </w:r>
      <w:r>
        <w:t> Załącznik nr: 6 „Wydatki na programy i projekty realizowane ze środków pochodzących z funduszy strukturalnych Unii Europejskiej: 2016 r</w:t>
      </w:r>
      <w:r>
        <w:t>ok” do Uchwały XV/125/16 Rady Miejskiej w Czyżewie  z dnia 30 września 2016 r. w sprawie zmian w budżecie gminy na 2016 rok z póź. zm.- otrzymuje brzmienie zgodnie z załącznikiem nr: 6.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9. </w:t>
      </w:r>
      <w:r>
        <w:t> Uzasadnienie dokonanych zmian w budżecie zawarto w załączniku nr</w:t>
      </w:r>
      <w:r>
        <w:t>: 7.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10. </w:t>
      </w:r>
      <w:r>
        <w:t> </w:t>
      </w:r>
      <w:r>
        <w:rPr>
          <w:b/>
        </w:rPr>
        <w:t>Budżet po dokonanych zmianach wynosi:</w:t>
      </w:r>
    </w:p>
    <w:p w:rsidR="00A77B3E" w:rsidRDefault="00484C2D">
      <w:pPr>
        <w:keepLines/>
        <w:spacing w:before="120" w:after="120"/>
        <w:ind w:firstLine="340"/>
      </w:pPr>
      <w:r>
        <w:t>1. </w:t>
      </w:r>
      <w:r>
        <w:rPr>
          <w:b/>
        </w:rPr>
        <w:t>Plan dochodów budżetu gminy               -</w:t>
      </w:r>
      <w:r>
        <w:tab/>
        <w:t xml:space="preserve"> </w:t>
      </w:r>
      <w:r>
        <w:rPr>
          <w:b/>
        </w:rPr>
        <w:t>26.996.000,00 zł,  z tego:</w:t>
      </w:r>
    </w:p>
    <w:p w:rsidR="00A77B3E" w:rsidRDefault="00484C2D">
      <w:pPr>
        <w:keepLines/>
        <w:spacing w:before="120" w:after="120"/>
        <w:ind w:left="227" w:hanging="113"/>
      </w:pPr>
      <w:r>
        <w:t>– </w:t>
      </w:r>
      <w:r>
        <w:t>bieżące w wysokości:</w:t>
      </w:r>
      <w:r>
        <w:tab/>
        <w:t xml:space="preserve"> 24.319.435,96 zł,</w:t>
      </w:r>
      <w:r>
        <w:tab/>
      </w:r>
    </w:p>
    <w:p w:rsidR="00A77B3E" w:rsidRDefault="00484C2D">
      <w:pPr>
        <w:keepLines/>
        <w:spacing w:before="120" w:after="120"/>
        <w:ind w:left="227" w:hanging="113"/>
      </w:pPr>
      <w:r>
        <w:t>– </w:t>
      </w:r>
      <w:r>
        <w:t>majątkowe w wysokości:</w:t>
      </w:r>
      <w:r>
        <w:tab/>
        <w:t xml:space="preserve"> 2.676.564,04 zł,</w:t>
      </w:r>
    </w:p>
    <w:p w:rsidR="00A77B3E" w:rsidRDefault="00484C2D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Plan wydatków budżetu gminy               </w:t>
      </w:r>
      <w:r>
        <w:rPr>
          <w:b/>
        </w:rPr>
        <w:t xml:space="preserve">-        </w:t>
      </w:r>
      <w:r w:rsidR="00D92F65">
        <w:rPr>
          <w:b/>
        </w:rPr>
        <w:t xml:space="preserve">     </w:t>
      </w:r>
      <w:r>
        <w:rPr>
          <w:b/>
        </w:rPr>
        <w:t>30.066.000,00 zł,  z tego:</w:t>
      </w:r>
    </w:p>
    <w:p w:rsidR="00A77B3E" w:rsidRDefault="00484C2D">
      <w:pPr>
        <w:keepLines/>
        <w:spacing w:before="120" w:after="120"/>
        <w:ind w:left="227" w:hanging="113"/>
      </w:pPr>
      <w:r>
        <w:t>– </w:t>
      </w:r>
      <w:r>
        <w:t>bieżące w wysokości:</w:t>
      </w:r>
      <w:r>
        <w:tab/>
        <w:t xml:space="preserve"> 21.976.100,00 zł,</w:t>
      </w:r>
    </w:p>
    <w:p w:rsidR="00A77B3E" w:rsidRDefault="00484C2D">
      <w:pPr>
        <w:keepLines/>
        <w:spacing w:before="120" w:after="120"/>
        <w:ind w:left="227" w:hanging="113"/>
      </w:pPr>
      <w:r>
        <w:t>– </w:t>
      </w:r>
      <w:r>
        <w:t>majątkowe w wysokości:      8.089.900,00 zł,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>Deficyt budżetu gminy w kwocie 3.070.000,00 zł,  zostanie pokryty przychodami  pochodzącymi z:</w:t>
      </w:r>
    </w:p>
    <w:p w:rsidR="00A77B3E" w:rsidRDefault="00484C2D">
      <w:pPr>
        <w:spacing w:before="120" w:after="120"/>
        <w:ind w:left="340" w:hanging="227"/>
      </w:pPr>
      <w:r>
        <w:t>1) </w:t>
      </w:r>
      <w:r>
        <w:t xml:space="preserve">wolnych środków  w </w:t>
      </w:r>
      <w:r>
        <w:t>kwocie:</w:t>
      </w:r>
      <w:r>
        <w:tab/>
      </w:r>
      <w:r>
        <w:tab/>
      </w:r>
      <w:r>
        <w:tab/>
        <w:t xml:space="preserve"> </w:t>
      </w:r>
      <w:r w:rsidR="00D92F65">
        <w:t xml:space="preserve">                </w:t>
      </w:r>
      <w:r>
        <w:t>246.000,00 zł,</w:t>
      </w:r>
    </w:p>
    <w:p w:rsidR="00A77B3E" w:rsidRDefault="00484C2D">
      <w:pPr>
        <w:spacing w:before="120" w:after="120"/>
        <w:ind w:left="340" w:hanging="227"/>
      </w:pPr>
      <w:r>
        <w:t>2) </w:t>
      </w:r>
      <w:r>
        <w:t>nadwyżki z lat ubiegłych w kwocie:</w:t>
      </w:r>
      <w:r>
        <w:tab/>
      </w:r>
      <w:r>
        <w:tab/>
      </w:r>
      <w:r>
        <w:tab/>
      </w:r>
      <w:r>
        <w:tab/>
        <w:t xml:space="preserve"> 2.824.000,00 zł,</w:t>
      </w:r>
    </w:p>
    <w:p w:rsidR="00A77B3E" w:rsidRDefault="00484C2D">
      <w:pPr>
        <w:keepLines/>
        <w:spacing w:before="120" w:after="120"/>
        <w:ind w:firstLine="340"/>
      </w:pPr>
      <w:r>
        <w:lastRenderedPageBreak/>
        <w:t>2. </w:t>
      </w:r>
      <w:r>
        <w:t>Rozchody budżetu gminy w kwocie 246.000,00 zł, zostaną pokryte przychodami pochodzącymi z:</w:t>
      </w:r>
    </w:p>
    <w:p w:rsidR="00A77B3E" w:rsidRDefault="00484C2D">
      <w:pPr>
        <w:spacing w:before="120" w:after="120"/>
        <w:ind w:left="340" w:hanging="227"/>
      </w:pPr>
      <w:r>
        <w:t>1) </w:t>
      </w:r>
      <w:r>
        <w:t>nadwyżki z lat ubiegłych w kwocie:</w:t>
      </w:r>
      <w:r>
        <w:tab/>
      </w:r>
      <w:r>
        <w:tab/>
      </w:r>
      <w:r>
        <w:tab/>
      </w:r>
      <w:r>
        <w:tab/>
      </w:r>
      <w:r>
        <w:tab/>
        <w:t xml:space="preserve"> 246.000,00 zł.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Ustala się</w:t>
      </w:r>
      <w:r>
        <w:t xml:space="preserve"> dochody w kwocie 113.750,64 zł, z tytułu wydawania zezwoleń na sprzedaż napojów alkoholowych oraz wydatki w kwocie 132.546,00 zł, na realizację zadań określonych w gminnym programie profilaktyki i rozwiązywania problemów alkoholowych.</w:t>
      </w:r>
    </w:p>
    <w:p w:rsidR="00A77B3E" w:rsidRDefault="00484C2D">
      <w:pPr>
        <w:keepLines/>
        <w:spacing w:before="120" w:after="120"/>
        <w:ind w:firstLine="340"/>
      </w:pPr>
      <w:r>
        <w:t>2. </w:t>
      </w:r>
      <w:r>
        <w:t>Ustala się wydatk</w:t>
      </w:r>
      <w:r>
        <w:t>i w kwocie 1.000,00 zł, na realizację zadań określonych w gminnym programie przeciwdziałania narkomanii.</w:t>
      </w:r>
    </w:p>
    <w:p w:rsidR="00A77B3E" w:rsidRDefault="00484C2D">
      <w:pPr>
        <w:keepLines/>
        <w:spacing w:before="120" w:after="120"/>
        <w:ind w:firstLine="340"/>
      </w:pPr>
      <w:r>
        <w:t>3. </w:t>
      </w:r>
      <w:r>
        <w:t>Ustala się dochody w kwocie 21.500,00 zł, i wydatki  w kwocie 21.500,00 zł, związane z realizacją zadań określonych ustawą Prawo ochrony środowiska.</w:t>
      </w:r>
    </w:p>
    <w:p w:rsidR="00A77B3E" w:rsidRDefault="00484C2D">
      <w:pPr>
        <w:keepLines/>
        <w:spacing w:before="120" w:after="120"/>
        <w:ind w:firstLine="340"/>
      </w:pPr>
      <w:r>
        <w:t>4. </w:t>
      </w:r>
      <w:r>
        <w:t>Ustala się dochody  w kwocie 420.000,00 zł, z tytułu opłat za gospodarowanie odpadami komunalnymi i wydatki w kwocie 445.000,00 zł,  na pokrycie kosztów systemu gospodarowania odpadami, określonymi w ustawie o utrzymaniu czystości i porządku w gminach.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13. </w:t>
      </w:r>
      <w:r>
        <w:t> Limity zobowiązań z tytułu kredytów i pożyczek zaciąganych na:</w:t>
      </w:r>
    </w:p>
    <w:p w:rsidR="00A77B3E" w:rsidRDefault="00484C2D">
      <w:pPr>
        <w:spacing w:before="120" w:after="120"/>
        <w:ind w:left="340" w:hanging="227"/>
      </w:pPr>
      <w:r>
        <w:t>1) </w:t>
      </w:r>
      <w:r>
        <w:t>sfinansowanie przejściowego deficytu budżetu w kwocie 500.000,00 zł.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14. </w:t>
      </w:r>
      <w:r>
        <w:t> Upoważnia się Burmistrza Czyżewa do:</w:t>
      </w:r>
    </w:p>
    <w:p w:rsidR="00A77B3E" w:rsidRDefault="00484C2D">
      <w:pPr>
        <w:spacing w:before="120" w:after="120"/>
        <w:ind w:left="340" w:hanging="227"/>
      </w:pPr>
      <w:r>
        <w:t>1) </w:t>
      </w:r>
      <w:r>
        <w:t>Zaciągania kredytów i pożyczek na:</w:t>
      </w:r>
    </w:p>
    <w:p w:rsidR="00A77B3E" w:rsidRDefault="00484C2D">
      <w:pPr>
        <w:keepLines/>
        <w:spacing w:before="120" w:after="120"/>
        <w:ind w:left="567" w:hanging="227"/>
      </w:pPr>
      <w:r>
        <w:t>a) </w:t>
      </w:r>
      <w:r>
        <w:t xml:space="preserve">sfinansowanie przejściowego </w:t>
      </w:r>
      <w:r>
        <w:t>deficytu budżetu do kwoty 500.000,00 zł.</w:t>
      </w:r>
    </w:p>
    <w:p w:rsidR="00A77B3E" w:rsidRDefault="00484C2D">
      <w:pPr>
        <w:spacing w:before="120" w:after="120"/>
        <w:ind w:left="340" w:hanging="227"/>
      </w:pPr>
      <w:r>
        <w:t>2) </w:t>
      </w:r>
      <w:r>
        <w:t>Zaciągania zobowiązań:</w:t>
      </w:r>
    </w:p>
    <w:p w:rsidR="00A77B3E" w:rsidRDefault="00484C2D">
      <w:pPr>
        <w:keepLines/>
        <w:spacing w:before="120" w:after="120"/>
        <w:ind w:left="567" w:hanging="227"/>
      </w:pPr>
      <w:r>
        <w:t>a) </w:t>
      </w:r>
      <w:r>
        <w:t>z tytułu umów, których realizacja w roku budżetowym i w latach następnych jest niezbędna dla zapewnienia ciągłości działania gminy i z których wynikające płynności wykraczają poza rok bu</w:t>
      </w:r>
      <w:r>
        <w:t>dżetowy,</w:t>
      </w:r>
    </w:p>
    <w:p w:rsidR="00A77B3E" w:rsidRDefault="00484C2D">
      <w:pPr>
        <w:keepLines/>
        <w:spacing w:before="120" w:after="120"/>
        <w:ind w:left="567" w:hanging="227"/>
      </w:pPr>
      <w:r>
        <w:t>b) </w:t>
      </w:r>
      <w:r>
        <w:t>na sfinansowanie wydatków na programy inwestycyjne, na programy i projekty realizowane ze środków Unii Europejskiej lub bezzwrotnych środków zagranicznych do wysokości określonej w załączniku Nr 3 i Nr 6,</w:t>
      </w:r>
    </w:p>
    <w:p w:rsidR="00A77B3E" w:rsidRDefault="00484C2D">
      <w:pPr>
        <w:keepLines/>
        <w:spacing w:before="120" w:after="120"/>
        <w:ind w:left="567" w:hanging="227"/>
      </w:pPr>
      <w:r>
        <w:t>c) </w:t>
      </w:r>
      <w:r>
        <w:t>przekazania uprawnień jednostkom org</w:t>
      </w:r>
      <w:r>
        <w:t>anizacyjnym do zaciągania zobowiązań z tytułu umów, których realizacja w roku budżetowym i w latach następnych jest niezbędna dla zapewnienia ciągłości działania gminy i z których wynikające płatności wykraczają poza rok budżetowy.</w:t>
      </w:r>
    </w:p>
    <w:p w:rsidR="00A77B3E" w:rsidRDefault="00484C2D">
      <w:pPr>
        <w:spacing w:before="120" w:after="120"/>
        <w:ind w:left="340" w:hanging="227"/>
      </w:pPr>
      <w:r>
        <w:t>3) </w:t>
      </w:r>
      <w:r>
        <w:t>Dokonywania zmian w p</w:t>
      </w:r>
      <w:r>
        <w:t>lanie wydatków, w ramach działu. 4 ) Lokowania wolnych środków budżetowych na rachunkach bankowych, w  banku prowadzącym obsługę budżetu gminy.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15. </w:t>
      </w:r>
      <w:r>
        <w:t> Uchwała podlega przedłożeniu Regionalnej Izbie Obrachunkowej w Białymstoku, w trybie art. 90 ust. 2 ustaw</w:t>
      </w:r>
      <w:r>
        <w:t>y z dnia 8 marca 1990 roku o samorządzie gminy.</w:t>
      </w:r>
    </w:p>
    <w:p w:rsidR="00A77B3E" w:rsidRDefault="00484C2D">
      <w:pPr>
        <w:keepLines/>
        <w:spacing w:before="120" w:after="120"/>
        <w:ind w:firstLine="340"/>
      </w:pPr>
      <w:r>
        <w:rPr>
          <w:b/>
        </w:rPr>
        <w:t>§ 16. </w:t>
      </w:r>
      <w:r>
        <w:t> Wykonanie uchwały powierza się Burmistrzowi Czyżewa.</w:t>
      </w:r>
    </w:p>
    <w:p w:rsidR="00A77B3E" w:rsidRDefault="00484C2D">
      <w:pPr>
        <w:keepNext/>
        <w:keepLines/>
        <w:spacing w:before="120" w:after="120"/>
        <w:ind w:firstLine="340"/>
      </w:pPr>
      <w:r>
        <w:rPr>
          <w:b/>
        </w:rPr>
        <w:t>§ 17. </w:t>
      </w:r>
      <w:r>
        <w:t> Uchwała wchodzi w życie z dniem podjęcia i podlega ogłoszeniu w Dzienniku Urzędowym Województwa Podlaskiego.</w:t>
      </w:r>
      <w:r>
        <w:tab/>
      </w:r>
      <w:r>
        <w:tab/>
      </w:r>
      <w:r>
        <w:tab/>
      </w:r>
      <w:r>
        <w:tab/>
      </w:r>
    </w:p>
    <w:p w:rsidR="00A77B3E" w:rsidRDefault="00484C2D">
      <w:pPr>
        <w:keepNext/>
        <w:keepLines/>
        <w:spacing w:before="120" w:after="120"/>
        <w:ind w:firstLine="340"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Przewodniczący Rady </w:t>
            </w:r>
            <w:r>
              <w:rPr>
                <w:szCs w:val="22"/>
              </w:rPr>
              <w:t>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XVII/139/16</w:t>
      </w:r>
      <w:r>
        <w:br/>
        <w:t>Rady Miejskiej w Czyżewie</w:t>
      </w:r>
      <w:r>
        <w:br/>
        <w:t xml:space="preserve">z </w:t>
      </w:r>
      <w:r>
        <w:t>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PLAN DOCHODÓW BUDŻETOWYCH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68"/>
        <w:gridCol w:w="824"/>
        <w:gridCol w:w="225"/>
        <w:gridCol w:w="236"/>
        <w:gridCol w:w="225"/>
        <w:gridCol w:w="2081"/>
        <w:gridCol w:w="2920"/>
        <w:gridCol w:w="1408"/>
        <w:gridCol w:w="30"/>
        <w:gridCol w:w="2216"/>
        <w:gridCol w:w="2097"/>
        <w:gridCol w:w="2052"/>
        <w:gridCol w:w="236"/>
      </w:tblGrid>
      <w:tr w:rsidR="00D83706">
        <w:trPr>
          <w:trHeight w:hRule="exact" w:val="254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4"/>
              </w:rPr>
              <w:t>w złotych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Poroz. z JST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4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4 000,00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12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1 165 000,00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1 165 000,00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3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6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Własne</w:t>
            </w:r>
          </w:p>
        </w:tc>
        <w:tc>
          <w:tcPr>
            <w:tcW w:w="64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4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 xml:space="preserve">Plan przed </w:t>
            </w:r>
            <w:r>
              <w:rPr>
                <w:sz w:val="14"/>
              </w:rPr>
              <w:t>zmianą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0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Transport i łączność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8 896,12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48,60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8 944,72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</w:t>
            </w:r>
            <w:r>
              <w:rPr>
                <w:sz w:val="12"/>
              </w:rPr>
              <w:t>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8 896,12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48,60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8 944,72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44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2"/>
              </w:rPr>
              <w:t>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6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różnych opłat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8 896,12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48,60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8 944,72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2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Administracja publiczna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2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75075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</w:t>
            </w:r>
            <w:r>
              <w:rPr>
                <w:sz w:val="12"/>
              </w:rPr>
              <w:t>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3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0960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otrzymanych spadków, zapisów i darowizn w postaci pieniężnej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0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Dochody od osób</w:t>
            </w:r>
            <w:r>
              <w:rPr>
                <w:sz w:val="12"/>
              </w:rPr>
              <w:t xml:space="preserve"> prawnych, od osób fizycznych i od innych jednostek nieposiadających osobowości prawnej oraz wydatki związane z ich poborem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7 126 119,64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22 000,00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7 148 119,64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8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75601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podatku dochodowego od osób fizycznych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3 600,00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3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0350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podatku od działalności gospodarczej osób fizycznych, opłacanego w formie karty podatkowej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3 600,00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5 600,00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73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75616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2 195 575,00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2 205 575,00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</w:t>
            </w:r>
            <w:r>
              <w:rPr>
                <w:sz w:val="12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8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0500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podatku od czynności cywilnoprawnych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117 000,00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127 000,00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9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75621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Udziały gmin w </w:t>
            </w:r>
            <w:r>
              <w:rPr>
                <w:sz w:val="12"/>
              </w:rPr>
              <w:t>podatkach stanowiących dochód budżetu państwa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3 243 524,00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3 253 524,00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6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0020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podatku dochodowego od osób prawnych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260 000,00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270 000,00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Różne rozliczenia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7 433 425,00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7 435 425,00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5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75814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Różne rozliczenia finansowe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69 000,00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71 000,00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0920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69 000,00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71 000,00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Oświata i wychowanie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605 490,10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20 651,40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626 141,50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</w:t>
            </w:r>
            <w:r>
              <w:rPr>
                <w:sz w:val="12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2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80195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40 405,00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20 651,40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61 056,40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</w:t>
            </w:r>
            <w:r>
              <w:rPr>
                <w:sz w:val="12"/>
              </w:rPr>
              <w:t xml:space="preserve">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73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2700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Środki na dofinansowanie własnych zadań bieżących gmin, powiatów (związków gmin, </w:t>
            </w:r>
            <w:r>
              <w:rPr>
                <w:sz w:val="12"/>
              </w:rPr>
              <w:t>związków powiatowo-gminnych,związków powiatów), samorządów województw, pozyskane z innych źródeł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40 405,00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20 651,40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61 056,40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Gospodarka komunalna i ochrona środowiska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790 316,28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-18 661,88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29 661,88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801 316,28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 dotacji i</w:t>
            </w:r>
            <w:r>
              <w:rPr>
                <w:sz w:val="12"/>
              </w:rPr>
              <w:t xml:space="preserve">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275 270,00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11 000,00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286 270,00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</w:t>
            </w:r>
            <w:r>
              <w:rPr>
                <w:sz w:val="12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275 000,00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11 000,00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286 000,00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3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90002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Gospodarka </w:t>
            </w:r>
            <w:r>
              <w:rPr>
                <w:sz w:val="12"/>
              </w:rPr>
              <w:t>odpadami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439 061,88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-18 661,88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420 400,00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2460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Środki otrzymane od </w:t>
            </w:r>
            <w:r>
              <w:rPr>
                <w:sz w:val="12"/>
              </w:rPr>
              <w:t>pozostałych jednostek zaliczanych do sektora finansów publicznych na realizacje zadań bieżących jednostek zaliczanych do sektora finansów publicznych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18 661,88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-18 661,88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90095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25 954,40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18 661,88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44 616,28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4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</w:t>
            </w:r>
            <w:r>
              <w:rPr>
                <w:sz w:val="12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2460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Środki otrzymane od pozostałych jednostek zaliczanych do sektora</w:t>
            </w:r>
            <w:r>
              <w:rPr>
                <w:sz w:val="12"/>
              </w:rPr>
              <w:t xml:space="preserve"> finansów publicznych na realizacje zadań bieżących jednostek zaliczanych do sektora finansów publicznych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18 661,88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18 661,88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2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17 567 449,13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-18 661,88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79 661,88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17 628 449,13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3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finansowanie </w:t>
            </w:r>
            <w:r>
              <w:rPr>
                <w:sz w:val="12"/>
              </w:rPr>
              <w:t>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120 278,49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120 278,49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6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1 511 564,04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1 511 564,04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 xml:space="preserve">w tym z tytułu dotacji i środków na </w:t>
            </w:r>
            <w:r>
              <w:rPr>
                <w:sz w:val="12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11 457,25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11 457,25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94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Zlecone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4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 xml:space="preserve">Plan po </w:t>
            </w:r>
            <w:r>
              <w:rPr>
                <w:sz w:val="14"/>
              </w:rPr>
              <w:t>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2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53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6 686 986,83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6 686 986,83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67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</w:t>
            </w:r>
            <w:r>
              <w:rPr>
                <w:sz w:val="12"/>
              </w:rPr>
              <w:t xml:space="preserve">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12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3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Ogółem: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26 935 000,00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-18 661,88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79 661,88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26 996 000,00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73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131 735,74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131 735,74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</w:tbl>
    <w:p w:rsidR="00A77B3E" w:rsidRDefault="00484C2D">
      <w:pPr>
        <w:keepNext/>
      </w:pPr>
    </w:p>
    <w:p w:rsidR="00A77B3E" w:rsidRDefault="00484C2D">
      <w:pPr>
        <w:keepNext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XVII/139/16</w:t>
      </w:r>
      <w:r>
        <w:br/>
        <w:t>Rady Miejskiej w Czyżewie</w:t>
      </w:r>
      <w:r>
        <w:br/>
        <w:t xml:space="preserve">z dnia 5 grudnia </w:t>
      </w:r>
      <w:r>
        <w:t>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26"/>
        <w:gridCol w:w="225"/>
        <w:gridCol w:w="629"/>
        <w:gridCol w:w="464"/>
        <w:gridCol w:w="419"/>
        <w:gridCol w:w="359"/>
        <w:gridCol w:w="853"/>
        <w:gridCol w:w="509"/>
        <w:gridCol w:w="389"/>
        <w:gridCol w:w="913"/>
        <w:gridCol w:w="913"/>
        <w:gridCol w:w="943"/>
        <w:gridCol w:w="853"/>
        <w:gridCol w:w="764"/>
        <w:gridCol w:w="853"/>
        <w:gridCol w:w="838"/>
        <w:gridCol w:w="689"/>
        <w:gridCol w:w="659"/>
        <w:gridCol w:w="868"/>
        <w:gridCol w:w="883"/>
        <w:gridCol w:w="853"/>
        <w:gridCol w:w="779"/>
        <w:gridCol w:w="236"/>
      </w:tblGrid>
      <w:tr w:rsidR="00D83706">
        <w:trPr>
          <w:trHeight w:hRule="exact" w:val="29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11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8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5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5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 xml:space="preserve">zakup i objęcie akcji i udziałów oraz </w:t>
            </w:r>
            <w:r>
              <w:rPr>
                <w:sz w:val="10"/>
              </w:rPr>
              <w:t>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1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13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związane z realizacją ich statutowych</w:t>
            </w:r>
            <w:r>
              <w:rPr>
                <w:sz w:val="10"/>
              </w:rPr>
              <w:t xml:space="preserve"> zadań;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60014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6300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 xml:space="preserve">Dotacja celowa na pomoc finansową </w:t>
            </w:r>
            <w:r>
              <w:rPr>
                <w:sz w:val="8"/>
              </w:rPr>
              <w:t>udzielaną między jednostkami samorządu terytorialnego na dofinansowanie własnych zadań inwestycyjnych i zakupów inwestycyjnych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1 111 900,00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1 165 000,00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6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1 165 000,00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1 165 000,00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1 165 000,00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2 276 900,00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2 276 900,00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2 276 900,00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9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122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8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5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5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zakup i objęcie akcji i 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1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 xml:space="preserve">wydatki  jednostek </w:t>
            </w:r>
            <w:r>
              <w:rPr>
                <w:sz w:val="10"/>
              </w:rPr>
              <w:t>budżetowych,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 xml:space="preserve">na </w:t>
            </w:r>
            <w:r>
              <w:rPr>
                <w:sz w:val="10"/>
              </w:rPr>
              <w:t>programy finansowane z udziałem środków, o których mowa w art. 5 ust. 1 pkt 2 i 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1017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883 709,27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648 709,27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648 109,27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556 088,00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708 709,27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673 709,27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673 109,27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581 088,00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01010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857 709,27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622 709,27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622 109,27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530 088,00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682 709,27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647 709,27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647 109,27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555 088,00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151 000,00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151 000,00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151 000,00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151 000,00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 xml:space="preserve">Wydatki inwestycyjne </w:t>
            </w:r>
            <w:r>
              <w:rPr>
                <w:sz w:val="8"/>
              </w:rPr>
              <w:t>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4 788 613,00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328 613,00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328 113,00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138 431,00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189 682,00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4 803 961,60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343 961,60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343 461,60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153 779,60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189 682,00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60016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4 788 613,00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328 613,00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328 113,00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138 431,00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189 682,00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15 348,60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4 803 961,60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343 961,60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343 461,60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153 779,60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189 682,00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107 500,00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12 500,00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Składki na ubezpieczenia społeczne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19 832,73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19 832,73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19 832,73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19 832,73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2 848,60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2 848,60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2 848,60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2 848,60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22 681,33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22 681,33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22 681,33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22 681,33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700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928 000,00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427 500,00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355 188,00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-415 000,00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240 188,00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70005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928 000,00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427 500,00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355 188,00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-415 000,00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240 188,00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170 000,00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170 000,00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 xml:space="preserve">Wydatki na </w:t>
            </w:r>
            <w:r>
              <w:rPr>
                <w:sz w:val="8"/>
              </w:rPr>
              <w:t>zakupy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Oświata i wychowanie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7 545 681,83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7 415 681,83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6 982 461,83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5 308 571,83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1 673 890,00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326 890,00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-210 000,00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-140 000,00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-140 000,00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-40 000,00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24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7 356 333,23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7 296 333,23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6 863 113,23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5 208 571,83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1 654 541,40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326 890,00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80101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Szkoły podstawowe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3 710 970,40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3 580 970,40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3 396 970,40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2 856 030,40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540 940,00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184 000,00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-167 000,00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-97 000,00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-97 000,00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-67 000,00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3 543 970,40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3 483 970,40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3 299 970,40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2 789 030,40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510 940,00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184 000,00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2 173 556,45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2 173 556,45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2 173 556,45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2 173 556,45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-67 000,00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-67 000,00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-67 000,00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-67 000,00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263 000,00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263 000,00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263 000,00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263 000,00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-70 000,00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80103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167 831,07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167 831,07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158 031,07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143 271,07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14 760,00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9 800,00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165 831,07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165 831,07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156 031,07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141 271,07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14 760,00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9 800,00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109 100,00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109 100,00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109 100,00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109 100,00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80106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67 901,35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67 901,35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65 111,35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64 103,35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1 008,00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2 790,00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61 901,35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61 901,35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59 111,35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58 103,35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1 008,00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2 790,00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80110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Gimnazja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1 765 425,01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1 765 425,01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1 672 425,01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1 423 913,01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248 512,00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1 730 425,01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1 730 425,01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1 637 425,01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1 398 913,01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238 512,00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1 085 000,00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1 085 000,00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1 085 000,00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1 085 000,00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80195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105 105,00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105 105,00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103 605,00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103 105,00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125 756,40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125 756,40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124 256,40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123 756,40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20 651,40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67 059,40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67 059,40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67 059,40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67 059,40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Gospodarka komunalna i </w:t>
            </w:r>
            <w:r>
              <w:rPr>
                <w:sz w:val="10"/>
              </w:rPr>
              <w:t>ochrona środowiska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2 866 743,00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1 866 743,00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1 865 043,00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398 606,00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1 466 437,00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1 000 000,00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-11 800,00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2 551 743,00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1 851 743,00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1 850 043,00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395 406,00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1 454 637,00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90001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362 000,00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361 500,00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74 106,00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287 394,00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208 000,00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208 000,00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362 000,00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361 500,00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74 106,00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287 394,00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208 000,00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208 000,00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90003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Oczyszczanie </w:t>
            </w:r>
            <w:r>
              <w:rPr>
                <w:sz w:val="10"/>
              </w:rPr>
              <w:t>miast i wsi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526 109,00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486 109,00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484 909,00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265 500,00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219 409,00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521 109,00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481 109,00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479 909,00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265 500,00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214 409,00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18 000,00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90004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33 700,00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33 700,00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33 700,00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33 700,00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-6 800,00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22 700,00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22 700,00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90015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579 200,00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227 200,00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227 200,00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224 000,00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-103 200,00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476 000,00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224 000,00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224 000,00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224 000,00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3 200,00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-3 200,00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</w:t>
            </w:r>
            <w:r>
              <w:rPr>
                <w:sz w:val="10"/>
              </w:rPr>
              <w:t xml:space="preserve">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90095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705 934,00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305 934,00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305 934,00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295 934,00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605 934,00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305 934,00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305 934,00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295 934,00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350 000,00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250 000,00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Kultura i ochrona </w:t>
            </w:r>
            <w:r>
              <w:rPr>
                <w:sz w:val="10"/>
              </w:rPr>
              <w:lastRenderedPageBreak/>
              <w:t>dziedzictwa narodowego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760 000,00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660 000,00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174 000,00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142 994,00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486 000,00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11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735 000,00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635 000,00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149 000,00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117 994,00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486 000,00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27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92109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595 000,00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495 000,00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174 000,00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142 994,00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321 000,00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570 000,00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149 000,00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117 994,00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321 000,00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-25 000,00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47 000,00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22 206 113,17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15 523 113,17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13 865 273,17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8 243 171,17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5 622 102,00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556 000,00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990 510,00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6 683 000,00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6 683 000,00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-1 165 000,00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-295 000,00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-295 000,00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-103 200,00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-191 800,00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-870 000,00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-870 000,00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189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15 348,60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45 651,40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19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21 102 113,17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15 289 113,17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13 631 273,17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8 155 319,77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5 475 953,40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556 000,00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990 510,00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5 813 000,00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5 813 000,00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 w:rsidTr="00D92F65">
        <w:trPr>
          <w:trHeight w:hRule="exact" w:val="67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122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8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5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 xml:space="preserve">z </w:t>
            </w:r>
            <w:r>
              <w:rPr>
                <w:sz w:val="10"/>
              </w:rPr>
              <w:t>tego: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5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zakup i objęcie akcji i 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1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 xml:space="preserve">świadczenia </w:t>
            </w:r>
            <w:r>
              <w:rPr>
                <w:sz w:val="10"/>
              </w:rPr>
              <w:t>na rzecz osób fizycznych;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 xml:space="preserve">na programy finansowane z udziałem środków, o których mowa w </w:t>
            </w:r>
            <w:r>
              <w:rPr>
                <w:sz w:val="10"/>
              </w:rPr>
              <w:t>art. 5 ust. 1 pkt 2 i 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2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6 686 986,83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6 686 986,83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1 090 005,83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271 502,80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818 503,03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5 596 981,00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32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6 686 986,83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6 686 986,83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1 090 005,83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271 502,80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818 503,03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5 596 981,00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</w:tbl>
    <w:p w:rsidR="00A77B3E" w:rsidRDefault="00484C2D">
      <w:pPr>
        <w:keepNext/>
      </w:pPr>
    </w:p>
    <w:p w:rsidR="00A77B3E" w:rsidRDefault="00484C2D">
      <w:pPr>
        <w:keepNext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XVII/139/16</w:t>
      </w:r>
      <w:r>
        <w:br/>
        <w:t>Rady Miejskiej w Czyżewie</w:t>
      </w:r>
      <w:r>
        <w:br/>
        <w:t>z 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ZADANIA I ZAKUPY INWESTYCYJNE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94"/>
        <w:gridCol w:w="905"/>
        <w:gridCol w:w="846"/>
        <w:gridCol w:w="2136"/>
        <w:gridCol w:w="1231"/>
        <w:gridCol w:w="1291"/>
        <w:gridCol w:w="1320"/>
        <w:gridCol w:w="1202"/>
        <w:gridCol w:w="979"/>
        <w:gridCol w:w="1335"/>
        <w:gridCol w:w="1142"/>
        <w:gridCol w:w="1424"/>
      </w:tblGrid>
      <w:tr w:rsidR="00D83706">
        <w:trPr>
          <w:trHeight w:hRule="exact" w:val="41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§**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zadania inwestycyjnego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Łączne koszty finansowe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Wydatki poniesione w </w:t>
            </w:r>
            <w:r>
              <w:rPr>
                <w:b/>
                <w:sz w:val="20"/>
              </w:rPr>
              <w:t>latach wcześniejszych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Planowane wydatki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Jednostka organizacyjna realizująca program lub koordynująca wykonanie programu</w:t>
            </w:r>
          </w:p>
        </w:tc>
      </w:tr>
      <w:tr w:rsidR="00D83706">
        <w:trPr>
          <w:trHeight w:hRule="exact" w:val="41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rok budżetowy 2016 (8+9+10+11)</w:t>
            </w:r>
          </w:p>
        </w:tc>
        <w:tc>
          <w:tcPr>
            <w:tcW w:w="465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 tego źródła finansowania</w:t>
            </w:r>
          </w:p>
        </w:tc>
        <w:tc>
          <w:tcPr>
            <w:tcW w:w="142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2068"/>
        </w:trPr>
        <w:tc>
          <w:tcPr>
            <w:tcW w:w="54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13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dochody własne jst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kredyty i pożyczki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środki pochodzące z </w:t>
            </w:r>
            <w:r>
              <w:rPr>
                <w:b/>
                <w:sz w:val="20"/>
              </w:rPr>
              <w:t>innych  źródeł*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środki wymienione w art. 5 ust. 1 pkt 2 i 3 u.f.p.</w:t>
            </w:r>
          </w:p>
        </w:tc>
        <w:tc>
          <w:tcPr>
            <w:tcW w:w="142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  <w:tr w:rsidR="00D83706">
        <w:trPr>
          <w:trHeight w:hRule="exact" w:val="35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13</w:t>
            </w:r>
          </w:p>
        </w:tc>
      </w:tr>
      <w:tr w:rsidR="00D83706">
        <w:trPr>
          <w:trHeight w:hRule="exact" w:val="855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Rozbudowa wodociągów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26 711,18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11 711,18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15 000,00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15 000,00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297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 xml:space="preserve">Poprawa </w:t>
            </w:r>
            <w:r>
              <w:rPr>
                <w:sz w:val="18"/>
              </w:rPr>
              <w:t>gospodarki wodno-ściekowej w gminie Czyżew: 1. Opracowanie programu funkcjonalno użytkowego   2.Wykonanie otworu studziennego Nr 3 w Rosochatem Kościelnem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86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Przebudowa  dróg gminnych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450 143,40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56 143,40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394 000,00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394 000,00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93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Zagospodarowanie centrum Czyżew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80 042,00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42,00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80 000,00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80 000,00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894"/>
        </w:trPr>
        <w:tc>
          <w:tcPr>
            <w:tcW w:w="54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9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Poprawa bezpieczeństwa ruchu drogowego i zwiększenie dostępności komunikacyjnej w gminie Czyżew poprzez przebudowę infrastruktury drogowej następujących dróg i ulic: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3 801 165,92</w:t>
            </w:r>
          </w:p>
        </w:tc>
        <w:tc>
          <w:tcPr>
            <w:tcW w:w="129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65 165,92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3 736 000,00</w:t>
            </w:r>
          </w:p>
        </w:tc>
        <w:tc>
          <w:tcPr>
            <w:tcW w:w="120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1 156 093,21</w:t>
            </w: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A.  1.414.906,79</w:t>
            </w:r>
          </w:p>
          <w:p w:rsidR="00A77B3E" w:rsidRDefault="00484C2D">
            <w:pPr>
              <w:jc w:val="left"/>
            </w:pPr>
            <w:r>
              <w:rPr>
                <w:sz w:val="18"/>
              </w:rPr>
              <w:t xml:space="preserve">B. </w:t>
            </w:r>
            <w:r>
              <w:rPr>
                <w:sz w:val="18"/>
              </w:rPr>
              <w:t>1.165.000,00</w:t>
            </w:r>
          </w:p>
        </w:tc>
        <w:tc>
          <w:tcPr>
            <w:tcW w:w="114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70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1. Budowa II odcinka ul. Przemysłowej w Czyżewie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65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2. Przebudowa ul. Słowackiego w Czyżewie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65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3. Przebudowa ul. Mickiewicza w Czyżewie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65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 xml:space="preserve">4. Przebudowa ul. Konopnickiej w </w:t>
            </w:r>
            <w:r>
              <w:rPr>
                <w:sz w:val="18"/>
              </w:rPr>
              <w:t>Czyżewie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89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5. Przebudowa drogi gminnej w miejscowości Dmochy Mrozy - I odcinek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84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6. Przebudowa drogi gminnej w miejscowości Siennica Klawy-Lipusy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1814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 xml:space="preserve">Modernizacja drogi dojazdowej do gruntów rolnych Dąbrowa Nowa </w:t>
            </w:r>
            <w:r>
              <w:rPr>
                <w:sz w:val="18"/>
              </w:rPr>
              <w:t>Wieś - Dąbrowa Łazy do granicy gminy Czyżew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230 000,00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230 000,00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204 800,00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C.:    25.200,00 zł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96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Zakup i montaż wiat przystankowych na terenie gminy Czyżew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89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Budowa budynku mieszkalnego wielorodzinnego z niezbędna infrastruktura techniczną w Czyżewie przy ul. Przemysłowej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4 342 000,00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33 069,72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</w:t>
            </w:r>
            <w:r>
              <w:rPr>
                <w:sz w:val="18"/>
              </w:rPr>
              <w:t xml:space="preserve"> w Czyżewie</w:t>
            </w:r>
          </w:p>
        </w:tc>
      </w:tr>
      <w:tr w:rsidR="00D83706">
        <w:trPr>
          <w:trHeight w:hRule="exact" w:val="94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Zakup nieruchomości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002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750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75023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Zakupy inwestycyjne do Urzędu Miejskiego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181 000,00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181 000,00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181 000,00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50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Wykonanie ogrodzenia wokół Zespołu Szkół w Rosochatem Kościelnem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Zespół Szkół w Rosochatem Kościelnem</w:t>
            </w:r>
          </w:p>
        </w:tc>
      </w:tr>
      <w:tr w:rsidR="00D83706">
        <w:trPr>
          <w:trHeight w:hRule="exact" w:val="1875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 xml:space="preserve">Przebudowa boiska sportowego przy </w:t>
            </w:r>
            <w:r>
              <w:rPr>
                <w:sz w:val="18"/>
              </w:rPr>
              <w:t>Zespole Szkół w Rosochatem Kościelnem: dokumentacja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098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851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85154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Wydatki inwestycyjne: monitoring wizyjny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 xml:space="preserve">Urząd </w:t>
            </w:r>
            <w:r>
              <w:rPr>
                <w:sz w:val="18"/>
              </w:rPr>
              <w:t>Miejski w Czyżewie</w:t>
            </w:r>
          </w:p>
        </w:tc>
      </w:tr>
      <w:tr w:rsidR="00D83706">
        <w:trPr>
          <w:trHeight w:hRule="exact" w:val="1098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90001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Rozbudowa kanalizacji sanitarnej w gminie Czyżew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113 735,82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5 735,82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108 000,00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108 000,00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098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90003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Zakup sprzętu do gospodarki komunalnej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140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90015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Budowa  linii oświetlenia ulicznego w Czyżewie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258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6057 6059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Zagospodarowanie</w:t>
            </w:r>
            <w:r>
              <w:rPr>
                <w:sz w:val="18"/>
              </w:rPr>
              <w:t xml:space="preserve"> parku podworskiego w Czyżewie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1 935 000,00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52 885,00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575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Urządzenie terenów rekreacyjno -integracyjnych w gminie Czyżew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2505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921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92109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Przebudowa i rozbudowa wraz z częściową zamieną sposobu użytkowania na świetlicę miejską istniejącego budynku zlokalizowanego przy ul. Strażackiej na działce o nr.geod.92 w Czyżewie -termomodernizacja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1 890 000,00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18 000,00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1815"/>
        </w:trPr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926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92605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Przebudowa boiska sportowego  wraz z budową trybun sportowych  w Czyżewie  przy ul. Zarzecze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2 831 000,00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42 156,00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8"/>
              </w:rPr>
              <w:t>A.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B.</w:t>
            </w:r>
          </w:p>
          <w:p w:rsidR="00A77B3E" w:rsidRDefault="00484C2D">
            <w:pPr>
              <w:jc w:val="center"/>
            </w:pPr>
            <w:r>
              <w:rPr>
                <w:sz w:val="18"/>
              </w:rPr>
              <w:t>C. …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D83706">
        <w:trPr>
          <w:trHeight w:hRule="exact" w:val="494"/>
        </w:trPr>
        <w:tc>
          <w:tcPr>
            <w:tcW w:w="5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16 682 798,32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284 909,04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5 796 000,00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3 190 893,21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2 605 106,79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D83706">
        <w:trPr>
          <w:trHeight w:hRule="exact" w:val="206"/>
        </w:trPr>
        <w:tc>
          <w:tcPr>
            <w:tcW w:w="54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1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9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</w:tr>
    </w:tbl>
    <w:p w:rsidR="00A77B3E" w:rsidRDefault="00484C2D">
      <w:pPr>
        <w:spacing w:before="120" w:after="120"/>
        <w:ind w:left="283" w:firstLine="227"/>
      </w:pPr>
      <w:r>
        <w:t>* Wybrać odpowiednie oznaczenie źródła finansowania:</w:t>
      </w:r>
    </w:p>
    <w:p w:rsidR="00A77B3E" w:rsidRDefault="00484C2D">
      <w:pPr>
        <w:keepLines/>
        <w:spacing w:before="120" w:after="120"/>
        <w:ind w:left="283" w:hanging="283"/>
      </w:pPr>
      <w:r>
        <w:rPr>
          <w:b/>
        </w:rPr>
        <w:t>A. </w:t>
      </w:r>
      <w:r>
        <w:t xml:space="preserve">Dotacje i środki z budżetu państwa (np. od wojewody, MEN, UKFiS, </w:t>
      </w:r>
      <w:r>
        <w:t>…)</w:t>
      </w:r>
    </w:p>
    <w:p w:rsidR="00A77B3E" w:rsidRDefault="00484C2D">
      <w:pPr>
        <w:keepLines/>
        <w:spacing w:before="120" w:after="120"/>
        <w:ind w:left="283" w:hanging="283"/>
      </w:pPr>
      <w:r>
        <w:rPr>
          <w:b/>
        </w:rPr>
        <w:t>B. </w:t>
      </w:r>
      <w:r>
        <w:t>Środki i dotacje otrzymane od innych jst oraz innych jednostek zaliczanych do sektora finansów publicznych</w:t>
      </w:r>
    </w:p>
    <w:p w:rsidR="00A77B3E" w:rsidRDefault="00484C2D">
      <w:pPr>
        <w:keepLines/>
        <w:spacing w:before="120" w:after="120"/>
        <w:ind w:left="283" w:hanging="283"/>
      </w:pPr>
      <w:r>
        <w:rPr>
          <w:b/>
        </w:rPr>
        <w:t>C. </w:t>
      </w:r>
      <w:r>
        <w:t>Inne źródła</w:t>
      </w:r>
    </w:p>
    <w:p w:rsidR="00A77B3E" w:rsidRDefault="00484C2D">
      <w:pPr>
        <w:keepNext/>
        <w:spacing w:before="120" w:after="120"/>
        <w:ind w:left="567" w:firstLine="227"/>
      </w:pPr>
      <w:r>
        <w:lastRenderedPageBreak/>
        <w:t>(** kol. 4 do wykorzystania fakultatywnego)</w:t>
      </w:r>
    </w:p>
    <w:p w:rsidR="00A77B3E" w:rsidRDefault="00484C2D">
      <w:pPr>
        <w:keepNext/>
        <w:spacing w:before="120" w:after="120"/>
        <w:ind w:left="567" w:firstLine="227"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9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 do Uchwały Nr XVII/139/16</w:t>
      </w:r>
      <w:r>
        <w:br/>
        <w:t>Rady Miejskiej w Czyżewie</w:t>
      </w:r>
      <w:r>
        <w:br/>
        <w:t>z 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PLAN PRZYCHODÓW I ROZCHODÓW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306"/>
        <w:gridCol w:w="1410"/>
        <w:gridCol w:w="1661"/>
        <w:gridCol w:w="236"/>
        <w:gridCol w:w="236"/>
      </w:tblGrid>
      <w:tr w:rsidR="00D83706">
        <w:trPr>
          <w:trHeight w:hRule="exact" w:val="254"/>
        </w:trPr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3E" w:rsidRDefault="00484C2D">
            <w:pPr>
              <w:jc w:val="right"/>
            </w:pPr>
            <w:r>
              <w:rPr>
                <w:sz w:val="16"/>
              </w:rPr>
              <w:t>w złotych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00"/>
        </w:trPr>
        <w:tc>
          <w:tcPr>
            <w:tcW w:w="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Klasyfikacja §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Kwota 2016 r.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00"/>
        </w:trPr>
        <w:tc>
          <w:tcPr>
            <w:tcW w:w="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14"/>
        </w:trPr>
        <w:tc>
          <w:tcPr>
            <w:tcW w:w="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00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74"/>
        </w:trPr>
        <w:tc>
          <w:tcPr>
            <w:tcW w:w="6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3 316 000,00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840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Przychody z </w:t>
            </w:r>
            <w:r w:rsidR="00D92F65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pożyczek na finansowanie zadań realizowanych z udziałem środków pochodzących z budżetu Unii Europejskiej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903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20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Przychody ze </w:t>
            </w:r>
            <w:r>
              <w:rPr>
                <w:sz w:val="20"/>
              </w:rPr>
              <w:t>sprzedaży innych papierów wartościowych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931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04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Pozostałe przychody z prywatyzacji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75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Wolne środki, o których mowa w art. 217 ust 2 pkt 6 ustawy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950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246 000,00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644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Przychody ze spłaty pożyczek i kredytów udzielonych ze środków </w:t>
            </w:r>
            <w:r>
              <w:rPr>
                <w:sz w:val="20"/>
              </w:rPr>
              <w:t>publicznych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951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95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952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05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Przychody z tytułu innych rozliczeń krajowych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955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90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957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3 070 000,00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88"/>
        </w:trPr>
        <w:tc>
          <w:tcPr>
            <w:tcW w:w="6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246 000,00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885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Spłaty pożyczek otrzymanych na finansowanie zadań realizowanych z udziałem ś</w:t>
            </w:r>
            <w:r w:rsidR="00D92F65">
              <w:rPr>
                <w:sz w:val="20"/>
              </w:rPr>
              <w:t>rodków pochodzących z budżetu U</w:t>
            </w:r>
            <w:r>
              <w:rPr>
                <w:sz w:val="20"/>
              </w:rPr>
              <w:t>nii Europejskiej - wyprzedzające finansowanie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963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04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Wykup  innych papierów wartościowych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982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34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 xml:space="preserve">§ </w:t>
            </w:r>
            <w:r>
              <w:rPr>
                <w:sz w:val="20"/>
              </w:rPr>
              <w:t>991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50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Spłaty </w:t>
            </w:r>
            <w:r w:rsidR="00D92F65">
              <w:rPr>
                <w:sz w:val="20"/>
              </w:rPr>
              <w:t>otrzymanych</w:t>
            </w:r>
            <w:r>
              <w:rPr>
                <w:sz w:val="20"/>
              </w:rPr>
              <w:t xml:space="preserve"> krajowych pożyczek i kredytów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246 000,00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18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994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48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Rozchody z tytułu innych rozliczeń krajowych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20"/>
              </w:rPr>
              <w:t>§ 995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</w:tbl>
    <w:p w:rsidR="00A77B3E" w:rsidRDefault="00484C2D">
      <w:pPr>
        <w:keepNext/>
      </w:pPr>
    </w:p>
    <w:p w:rsidR="00A77B3E" w:rsidRDefault="00484C2D">
      <w:pPr>
        <w:keepNext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10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 do Uchwały Nr XVII/139/16</w:t>
      </w:r>
      <w:r>
        <w:br/>
        <w:t>Rady Miejskiej w Czyżewie</w:t>
      </w:r>
      <w:r>
        <w:br/>
        <w:t>z 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DOTACJE UDZIELONE Z BUDŻETU GMINY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5"/>
        <w:gridCol w:w="1051"/>
        <w:gridCol w:w="661"/>
        <w:gridCol w:w="3109"/>
        <w:gridCol w:w="1367"/>
        <w:gridCol w:w="1412"/>
        <w:gridCol w:w="1577"/>
      </w:tblGrid>
      <w:tr w:rsidR="00D83706">
        <w:trPr>
          <w:trHeight w:hRule="exact" w:val="4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Dotacje dla jednostek </w:t>
            </w:r>
            <w:r>
              <w:rPr>
                <w:b/>
                <w:sz w:val="24"/>
              </w:rPr>
              <w:t>sektora finansów publicznych</w:t>
            </w:r>
          </w:p>
        </w:tc>
      </w:tr>
      <w:tr w:rsidR="00D83706">
        <w:trPr>
          <w:trHeight w:hRule="exact" w:val="40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 kwota</w:t>
            </w:r>
          </w:p>
        </w:tc>
      </w:tr>
      <w:tr w:rsidR="00D83706">
        <w:trPr>
          <w:trHeight w:hRule="exact" w:val="400"/>
        </w:trPr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31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Przedmiotowa</w:t>
            </w:r>
          </w:p>
        </w:tc>
      </w:tr>
      <w:tr w:rsidR="00D83706">
        <w:trPr>
          <w:trHeight w:hRule="exact" w:val="15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D83706">
        <w:trPr>
          <w:trHeight w:hRule="exact" w:val="61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2480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Gminny Ośrodek Kultury w Czyżewie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315 000,00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57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92116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2480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Biblioteka </w:t>
            </w:r>
            <w:r>
              <w:rPr>
                <w:sz w:val="20"/>
              </w:rPr>
              <w:t>Publiczna Gminy Czyżew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135 000,00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9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60014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6300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Powiat Wysokomazowiecki: z przeznaczeniem na modernizację dróg powiatowych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2 276 900,00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13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75405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2300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Komenda Powiatowa Policji: z przeznaczeniem na wynagrodzenia służb </w:t>
            </w:r>
            <w:r>
              <w:rPr>
                <w:sz w:val="20"/>
              </w:rPr>
              <w:t>ponadnormatywnych funkcjonariuszy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614"/>
        </w:trPr>
        <w:tc>
          <w:tcPr>
            <w:tcW w:w="6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2 279 900,00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450 000,00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D83706">
        <w:trPr>
          <w:trHeight w:hRule="exact"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400"/>
        </w:trPr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spoza sektora finansów publicznych</w:t>
            </w:r>
          </w:p>
        </w:tc>
      </w:tr>
      <w:tr w:rsidR="00D83706">
        <w:trPr>
          <w:trHeight w:hRule="exact" w:val="384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 kwota</w:t>
            </w:r>
          </w:p>
        </w:tc>
      </w:tr>
      <w:tr w:rsidR="00D83706">
        <w:trPr>
          <w:trHeight w:hRule="exact" w:val="414"/>
        </w:trPr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31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Przedmiotowa</w:t>
            </w:r>
          </w:p>
        </w:tc>
      </w:tr>
      <w:tr w:rsidR="00D83706">
        <w:trPr>
          <w:trHeight w:hRule="exact" w:val="26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D83706">
        <w:trPr>
          <w:trHeight w:hRule="exact" w:val="66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75412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6230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OSP Czyżew: przenośna motopompa pożarnicza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17 000,00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48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92605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2820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Kluby sportowe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78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92120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2720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Parafia Rzymskokatolicka p.w. Św. Doroty w Rosochatem Kościelnem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78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2360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 xml:space="preserve">Stowarzyszenie: LGD Brama na Bagna z przeznaczeniem na </w:t>
            </w:r>
            <w:r w:rsidR="00D92F65">
              <w:rPr>
                <w:sz w:val="20"/>
              </w:rPr>
              <w:t>kulturę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6 000,00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D83706">
        <w:trPr>
          <w:trHeight w:hRule="exact" w:val="525"/>
        </w:trPr>
        <w:tc>
          <w:tcPr>
            <w:tcW w:w="6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123 000,00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484C2D">
      <w:pPr>
        <w:keepNext/>
      </w:pPr>
    </w:p>
    <w:p w:rsidR="00A77B3E" w:rsidRDefault="00484C2D">
      <w:pPr>
        <w:keepNext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11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6 do Uchwały Nr XVII/139/16</w:t>
      </w:r>
      <w:r>
        <w:br/>
        <w:t>Rady Miejskiej w Czyżewie</w:t>
      </w:r>
      <w:r>
        <w:br/>
        <w:t>z 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WYDATKI NA PROGRAMY I PROJEKTY REALIZOWANE ZE ŚRODKÓW POCHODZĄCYCH Z FUNDUSZY EUROPOEJSKICH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50"/>
        <w:gridCol w:w="269"/>
        <w:gridCol w:w="1260"/>
        <w:gridCol w:w="1456"/>
        <w:gridCol w:w="1126"/>
        <w:gridCol w:w="1231"/>
        <w:gridCol w:w="1111"/>
        <w:gridCol w:w="1021"/>
        <w:gridCol w:w="916"/>
        <w:gridCol w:w="1021"/>
        <w:gridCol w:w="1036"/>
        <w:gridCol w:w="916"/>
        <w:gridCol w:w="916"/>
        <w:gridCol w:w="961"/>
      </w:tblGrid>
      <w:tr w:rsidR="00D83706">
        <w:trPr>
          <w:trHeight w:hRule="exact" w:val="164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</w:tr>
      <w:tr w:rsidR="00D83706">
        <w:trPr>
          <w:trHeight w:hRule="exact" w:val="302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 xml:space="preserve">Nazwa </w:t>
            </w:r>
            <w:r>
              <w:rPr>
                <w:b/>
                <w:sz w:val="14"/>
              </w:rPr>
              <w:t>programu, kategoria interwencji funduszy strukturalnych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Klasyfikacja (dział, rozdział, paragraf)</w:t>
            </w: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w okresie realizacji Projektu (całkowita wartość Projektu) (5+6)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 tym:</w:t>
            </w:r>
          </w:p>
        </w:tc>
        <w:tc>
          <w:tcPr>
            <w:tcW w:w="7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Planowane wydatki</w:t>
            </w:r>
          </w:p>
        </w:tc>
      </w:tr>
      <w:tr w:rsidR="00D83706">
        <w:trPr>
          <w:trHeight w:hRule="exact" w:val="38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krajowego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UE</w:t>
            </w:r>
          </w:p>
        </w:tc>
        <w:tc>
          <w:tcPr>
            <w:tcW w:w="7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2016r.</w:t>
            </w:r>
          </w:p>
        </w:tc>
      </w:tr>
      <w:tr w:rsidR="00D83706">
        <w:trPr>
          <w:trHeight w:hRule="exact" w:val="28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razem (8+11)</w:t>
            </w:r>
          </w:p>
        </w:tc>
        <w:tc>
          <w:tcPr>
            <w:tcW w:w="67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z tego:</w:t>
            </w:r>
          </w:p>
        </w:tc>
      </w:tr>
      <w:tr w:rsidR="00D83706">
        <w:trPr>
          <w:trHeight w:hRule="exact" w:val="64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krajowego**</w:t>
            </w:r>
          </w:p>
        </w:tc>
        <w:tc>
          <w:tcPr>
            <w:tcW w:w="3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UE</w:t>
            </w:r>
          </w:p>
        </w:tc>
      </w:tr>
      <w:tr w:rsidR="00D83706">
        <w:trPr>
          <w:trHeight w:hRule="exact" w:val="576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razem (9+10)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z tego, źródła finansowania: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razem (12+13)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z tego, źródła finansowania:</w:t>
            </w:r>
          </w:p>
        </w:tc>
      </w:tr>
      <w:tr w:rsidR="00D83706">
        <w:trPr>
          <w:trHeight w:hRule="exact" w:val="686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pożyczki i kredyty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dochody własne j.s.t.</w:t>
            </w: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pożyczki i kredyty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obligacje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pozostałe</w:t>
            </w:r>
          </w:p>
        </w:tc>
      </w:tr>
      <w:tr w:rsidR="00D83706">
        <w:trPr>
          <w:trHeight w:hRule="exact" w:val="234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0"/>
              </w:rPr>
              <w:t>13</w:t>
            </w:r>
          </w:p>
        </w:tc>
      </w:tr>
      <w:tr w:rsidR="00D83706">
        <w:trPr>
          <w:trHeight w:hRule="exact" w:val="4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 BIEŻĄCE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365 876,25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54 900,00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310 976,25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106 330,00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15 954,90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15 954,90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90 375,10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90 375,10</w:t>
            </w:r>
          </w:p>
        </w:tc>
      </w:tr>
      <w:tr w:rsidR="00D83706">
        <w:trPr>
          <w:trHeight w:hRule="exact" w:val="426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6"/>
              </w:rPr>
              <w:t>1.1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Program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 xml:space="preserve">Regionalny Program Operacyjny Województwa </w:t>
            </w:r>
            <w:r>
              <w:rPr>
                <w:sz w:val="16"/>
              </w:rPr>
              <w:t>Podlaskiego na lata 2014-2020</w:t>
            </w:r>
          </w:p>
        </w:tc>
      </w:tr>
      <w:tr w:rsidR="00D83706">
        <w:trPr>
          <w:trHeight w:hRule="exact"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Priorytet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Oś priorytetowa: III  Kompetencje i edukacja</w:t>
            </w:r>
          </w:p>
        </w:tc>
      </w:tr>
      <w:tr w:rsidR="00D83706">
        <w:trPr>
          <w:trHeight w:hRule="exact"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Działanie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Działanie: 3.1 Kształcenie i edukacja</w:t>
            </w:r>
          </w:p>
        </w:tc>
      </w:tr>
      <w:tr w:rsidR="00D83706">
        <w:trPr>
          <w:trHeight w:hRule="exact"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Nazwa projektu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Razem do sukcesu: </w:t>
            </w:r>
            <w:r>
              <w:rPr>
                <w:sz w:val="16"/>
              </w:rPr>
              <w:t>okres realizacji projektu rok 2016-2018</w:t>
            </w:r>
          </w:p>
        </w:tc>
      </w:tr>
      <w:tr w:rsidR="00D83706">
        <w:trPr>
          <w:trHeight w:hRule="exact" w:val="48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dz.801 roz.80104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365 876,25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54 900,00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310 976,25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106 330,00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15 954,90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15 954,90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90 375,10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90 375,10</w:t>
            </w:r>
          </w:p>
        </w:tc>
      </w:tr>
      <w:tr w:rsidR="00D83706">
        <w:trPr>
          <w:trHeight w:hRule="exact" w:val="56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PLAN WYDATKÓW: 2016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t>dz.801 roz.80104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15 954,90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90 375,10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</w:tr>
      <w:tr w:rsidR="00D83706">
        <w:trPr>
          <w:trHeight w:hRule="exact"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PLAN WYDATKÓW: 2017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t>dz.801 roz.80104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23 718,89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134 353,61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</w:tr>
      <w:tr w:rsidR="00D83706">
        <w:trPr>
          <w:trHeight w:hRule="exact"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PLAN WYDATKÓW: 2018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t xml:space="preserve">dz.801 </w:t>
            </w:r>
            <w:r>
              <w:rPr>
                <w:sz w:val="16"/>
              </w:rPr>
              <w:t>roz.80104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15 226,21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86 247,54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</w:tr>
      <w:tr w:rsidR="00D83706">
        <w:trPr>
          <w:trHeight w:hRule="exact" w:val="61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MAJATKOWE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1 935 000,00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778 463,16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1 156 536,84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  <w:u w:val="thick"/>
              </w:rPr>
            </w:pPr>
            <w:r>
              <w:rPr>
                <w:b/>
                <w:sz w:val="16"/>
                <w:u w:val="thick"/>
              </w:rPr>
              <w:t>50 000,00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83706">
        <w:trPr>
          <w:trHeight w:hRule="exact" w:val="438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84C2D">
            <w:pPr>
              <w:jc w:val="center"/>
            </w:pPr>
            <w:r>
              <w:rPr>
                <w:sz w:val="16"/>
              </w:rPr>
              <w:t>2.1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Program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Regionalny Program Operacyjny Województwa Podlaskiego</w:t>
            </w:r>
          </w:p>
        </w:tc>
      </w:tr>
      <w:tr w:rsidR="00D83706">
        <w:trPr>
          <w:trHeight w:hRule="exact" w:val="39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Priorytet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 xml:space="preserve">Oś priorytetowa: VII </w:t>
            </w:r>
            <w:r>
              <w:rPr>
                <w:sz w:val="16"/>
              </w:rPr>
              <w:t>Infrastruktura dla użyteczności publicznej</w:t>
            </w:r>
          </w:p>
        </w:tc>
      </w:tr>
      <w:tr w:rsidR="00D83706">
        <w:trPr>
          <w:trHeight w:hRule="exact" w:val="452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Działanie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Działanie: 8.3 Ochrona dziedzictwa kulturowego</w:t>
            </w:r>
          </w:p>
        </w:tc>
      </w:tr>
      <w:tr w:rsidR="00D83706">
        <w:trPr>
          <w:trHeight w:hRule="exact" w:val="466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Nazwa projektu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Zagospodarowanie parku podworskiego w Czyżewie </w:t>
            </w:r>
            <w:r>
              <w:rPr>
                <w:sz w:val="16"/>
              </w:rPr>
              <w:t>: okres realizacji projektu rok 2014-2017</w:t>
            </w:r>
          </w:p>
        </w:tc>
      </w:tr>
      <w:tr w:rsidR="00D83706">
        <w:trPr>
          <w:trHeight w:hRule="exact" w:val="50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1 935 000,00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778 463,16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1 156 536,84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83706">
        <w:trPr>
          <w:trHeight w:hRule="exact" w:val="562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WYDATKI PONIESIONE W LATACH WCZEŚNIEJSZYCH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52 885,00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</w:tr>
      <w:tr w:rsidR="00D83706">
        <w:trPr>
          <w:trHeight w:hRule="exact" w:val="466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PLAN WYDATKÓW: 2016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</w:tr>
      <w:tr w:rsidR="00D83706">
        <w:trPr>
          <w:trHeight w:hRule="exact" w:val="61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</w:pPr>
            <w:r>
              <w:rPr>
                <w:sz w:val="16"/>
              </w:rPr>
              <w:t>PLAN WYDATKÓW: 2017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</w:pPr>
            <w:r>
              <w:rPr>
                <w:sz w:val="16"/>
              </w:rPr>
              <w:t xml:space="preserve">dz.900 </w:t>
            </w:r>
            <w:r>
              <w:rPr>
                <w:sz w:val="16"/>
              </w:rPr>
              <w:t>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675 578,16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  <w:r>
              <w:rPr>
                <w:sz w:val="16"/>
              </w:rPr>
              <w:t>1 156 536,84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right"/>
            </w:pPr>
          </w:p>
        </w:tc>
      </w:tr>
      <w:tr w:rsidR="00D83706">
        <w:trPr>
          <w:trHeight w:hRule="exact" w:val="604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RAZEM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2 300 876,25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833 363,16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1 467 513,09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156 330,00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65 954,90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65 954,90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90 375,10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84C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90 375,10</w:t>
            </w:r>
          </w:p>
        </w:tc>
      </w:tr>
      <w:tr w:rsidR="00D83706">
        <w:trPr>
          <w:trHeight w:hRule="exact" w:val="206"/>
        </w:trPr>
        <w:tc>
          <w:tcPr>
            <w:tcW w:w="1050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484C2D">
            <w:pPr>
              <w:jc w:val="left"/>
            </w:pPr>
          </w:p>
        </w:tc>
      </w:tr>
    </w:tbl>
    <w:p w:rsidR="00A77B3E" w:rsidRDefault="00484C2D">
      <w:pPr>
        <w:keepNext/>
      </w:pPr>
    </w:p>
    <w:p w:rsidR="00A77B3E" w:rsidRDefault="00484C2D">
      <w:pPr>
        <w:keepNext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  <w:sectPr w:rsidR="00A77B3E">
          <w:footerReference w:type="default" r:id="rId12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4C2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7 do Uchwały Nr XVII/139/16</w:t>
      </w:r>
      <w:r>
        <w:br/>
        <w:t>Rady Miejskiej w Czyżewie</w:t>
      </w:r>
      <w:r>
        <w:br/>
        <w:t>z dnia 5 grudnia 2016 r.</w:t>
      </w:r>
    </w:p>
    <w:p w:rsidR="00A77B3E" w:rsidRDefault="00484C2D">
      <w:pPr>
        <w:keepNext/>
        <w:spacing w:after="480"/>
        <w:jc w:val="center"/>
        <w:rPr>
          <w:b/>
        </w:rPr>
      </w:pPr>
      <w:r>
        <w:rPr>
          <w:b/>
        </w:rPr>
        <w:t>Uzasadnienie do zmian w budżecie gminy na 2016 r.</w:t>
      </w:r>
    </w:p>
    <w:p w:rsidR="00A77B3E" w:rsidRDefault="00484C2D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 xml:space="preserve">Zwiększenie planu </w:t>
      </w:r>
      <w:r>
        <w:rPr>
          <w:b/>
        </w:rPr>
        <w:t>dochodów nastąpiło: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dziele 600 - Transport i łączność, rozdziale 60016 - Drogi publiczne gminne, w § 0690 – Wpływy z różnych opłat o kwotę 48,60 zł, : zajęcie pasa drogowego,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750 - Administracja publiczna, rozdział 75075 - Promocja jednostek</w:t>
      </w:r>
      <w:r>
        <w:t xml:space="preserve"> samorządu terytorialnego, w § 0960 – Wpływy z otrzymanych spadków, zapisów i darowizn w postaci pieniężnej o kwotę 5.300,00 zł,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756 - Dochody od osób prawnych, od osób fizycznych i od innych jednostek nieposiadających osobowości prawnej oraz wy</w:t>
      </w:r>
      <w:r>
        <w:t>datki związane z ich poborem, rozdziale 75601 - Wpływy z podatku dochodowego od osób fizycznych w § 0350 - Wpływy z podatku od działalności gospodarczej osób fizycznych, opłacanego w formie karty podatkowej  o kwotę 2.000,00 zł,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756 - Dochody od</w:t>
      </w:r>
      <w:r>
        <w:t xml:space="preserve"> osób prawnych, od osób fizycznych i od innych jednostek nieposiadających osobowości prawnej oraz wydatki związane z ich poborem, rozdziale 75616 - Wpływy z podatku rolnego, podatku leśnego, podatku od spadków i darowizn podatku od czynności cywilno-prawny</w:t>
      </w:r>
      <w:r>
        <w:t>ch oraz podatków i opłat lokalnych od osób fizycznych, w § 0500 - Wpływy z podatku od czynności cywilnoprawnych o kwotę 10.000,00 zł, oraz w rozdziale 75621 - Udziały gmin w podatkach stanowiących dochód budżetu państwa, w § 0020 – Wpływy z podatku dochodo</w:t>
      </w:r>
      <w:r>
        <w:t>wego od osób prawnych, o kwotę 10.000,00 zł,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758 - Różne rozliczenia, w rozdziale 75814 - Różne rozliczenia finansowe w  § 0920 – Wpływy z pozostałych odsetek o kwotę 2.000,00 zł,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801 - Oświata i wychowanie, rozdziale 80195 - Pozostał</w:t>
      </w:r>
      <w:r>
        <w:t>a działalność w § 2700 – Środki na dofinansowanie własnych zadań bieżących gmin (związków gmin) powiatów (związków powiatów), samorządów województw, pozyskane z innych źródeł  o kwotę 20.651,40 zł,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 dziale 900 – Gospodarka komunalna i ochrona środowisk</w:t>
      </w:r>
      <w:r>
        <w:t>a rozdz. 90001 - Gospodarka ściekowa i ochrona wód, w § 0830 – Wpływy z usług  o kwotę 11.000,00 zł.</w:t>
      </w:r>
    </w:p>
    <w:p w:rsidR="00A77B3E" w:rsidRDefault="00484C2D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Przeniesienia po stronie dochodów budżetowych:</w:t>
      </w:r>
    </w:p>
    <w:p w:rsidR="00A77B3E" w:rsidRDefault="00484C2D">
      <w:pPr>
        <w:spacing w:before="120" w:after="120"/>
        <w:ind w:left="510" w:firstLine="227"/>
      </w:pPr>
      <w:r>
        <w:t>Przeniesienia w planie dochodów  budżetowych dokonano celem dostosowania planu do potrzeb.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 dziale 9</w:t>
      </w:r>
      <w:r>
        <w:t>00 – Gospodarka komunalna i ochrona środowiska rozdz. 90002 - Gospodarka odpadami, kwotę 18.661,88 zł przeniesiono do rozdziału 90095 – Pozostała działalność do  § 2460 – Środki otrzymane  od pozostałych jednostek zaliczanych do sektora finansów publicznyc</w:t>
      </w:r>
      <w:r>
        <w:t>h na realizację zadań bieżących jednostek zaliczanych  do sektora finansów publicznych, - środki pozyskane z Wojewódzkiego Funduszu Ochrony Środowiska i Gospodarki Wodnej, z przeznaczeniem na utylizacje wyrobów azbestowych,</w:t>
      </w:r>
    </w:p>
    <w:p w:rsidR="00A77B3E" w:rsidRDefault="00484C2D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Zwiększenie  plany wydatków</w:t>
      </w:r>
      <w:r>
        <w:rPr>
          <w:b/>
        </w:rPr>
        <w:t xml:space="preserve"> nastąpiło: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010 - Rolnictwo i łowiectwo, rozdziale 01010 - Infrastruktura wodociągowa i sanitacyjna wsi, zwiększono wydatki o kwotę  25.000,00  zł, z przeznaczeniem na zakup usług remontowych,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600 - Transport i łączność, rozdziale 600</w:t>
      </w:r>
      <w:r>
        <w:t>16 - Drogi publiczne gminne, zwiększono wydatki o kwotę 15.348,60 zł z przeznaczeniem na wynagrodzenia osobowe oraz składki na ubezpieczenia społeczne,</w:t>
      </w:r>
    </w:p>
    <w:p w:rsidR="00A77B3E" w:rsidRDefault="00484C2D">
      <w:pPr>
        <w:keepLines/>
        <w:spacing w:before="120" w:after="120"/>
        <w:ind w:left="454" w:hanging="113"/>
      </w:pPr>
      <w:r>
        <w:t>- </w:t>
      </w:r>
      <w:r>
        <w:t>w dziale 801 - Oświat i wychowanie, rozdziale 80195 - Pozostała działalność, zwiększono wydatki o kwot</w:t>
      </w:r>
      <w:r>
        <w:t>ę 20.651,40 zł, z przeznaczeniem na zwrot kosztów kształcenia  młodocianych pracowników.</w:t>
      </w:r>
    </w:p>
    <w:p w:rsidR="00A77B3E" w:rsidRDefault="00484C2D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Przeniesienia po stronie wydatków budżetowych:</w:t>
      </w:r>
    </w:p>
    <w:p w:rsidR="00A77B3E" w:rsidRDefault="00484C2D">
      <w:pPr>
        <w:spacing w:before="120" w:after="120"/>
        <w:ind w:left="510" w:firstLine="227"/>
      </w:pPr>
      <w:r>
        <w:t>Przeniesienia w planie wydatków budżetowych dokonano celem dostosowania planu do potrzeb.</w:t>
      </w:r>
    </w:p>
    <w:p w:rsidR="00A77B3E" w:rsidRDefault="00484C2D">
      <w:pPr>
        <w:keepLines/>
        <w:spacing w:before="120" w:after="120"/>
        <w:ind w:left="454" w:hanging="113"/>
      </w:pPr>
      <w:r>
        <w:lastRenderedPageBreak/>
        <w:t>- </w:t>
      </w:r>
      <w:r>
        <w:t>zwiększono wydatki dział</w:t>
      </w:r>
      <w:r>
        <w:t>u 600 - Transport i łączność, rozdziału 60014 - Drogi publiczne powiatowe, o kwotę 1.165.000,00 zł, z przeznaczeniem na pomoc finansową udzieloną między jednostkami samorządu terytorialnego na dofinansowanie własnych zadań inwestycyjnych i zakupów inwestyc</w:t>
      </w:r>
      <w:r>
        <w:t>yjnych, a zmniejszono wydatki w następujących działach: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 xml:space="preserve">010 - Rolnictwo i łowiectwo, rozdz. 01010 - Infrastruktura wodociągowa i sanitacyjna wsi o kwotę 60.000,00 zł, z zadania: Rozbudowa wodociągów, oraz kwotę 140.000,00 zł, z zadania: Poprawa </w:t>
      </w:r>
      <w:r>
        <w:t>gospodarki wodno-ściekowej w gminie Czyżew: Wykonanie otworu studziennego Nr 3 w Rosochatem Kościelnem,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700 - Gospodarka mieszkaniowa, rozdz. 70005 - Gospodarka gruntami i nieruchomościami, o kwotę 115.000,00 zł z usług remontowych, kwotę 50.000,00 zł z</w:t>
      </w:r>
      <w:r>
        <w:t xml:space="preserve"> zadania modernizacja budynku komunalnego: dokumentacja, oraz kwotę 250.000,00 zł z zdania: zakup nieruchomości,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801 - Oświata i wychowanie, rozdz. 80101 - Szkoły podstawowe, o kwotę 67.000,00 zł, z wynagrodzeń osobowych pracowników (ZS w Czyżewie - 65.</w:t>
      </w:r>
      <w:r>
        <w:t>000,00 zł , ZS Rosochate  2.000.00 zł), kwotę 10.000,00 zł z zakupów ZS Rosochate, kwotę 20.000,00 zł, z usług remontowych (ZS Rosochate 10.000,00 zł, SP. Dąbrowa Wielka 10.000,00 zł) oraz kwotę 20.000,00 zł, z zadania: Wykonanie ogrodzenia wokół ZS Rosoch</w:t>
      </w:r>
      <w:r>
        <w:t>ate Kościelne i kwotę 50.000,00 zł z zadania: Przebudowa boiska sportowego przy ZS w Rosochatem Kościelnem,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801 - Oświata i wychowanie, rozdz. 80103 - Oddziały przedszkolne w szkołach podstawowych, o kwotę 2.000,00 zł, z wynagrodzeń osobowych pracownikó</w:t>
      </w:r>
      <w:r>
        <w:t>w ZS Rosochate Kościelne,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801 - Oświata i wychowanie, rozdz. 80106 - Inne formy wychowania przedszkolnego, o kwotę 6.000,00 zł, z wynagrodzeń osobowych pracowników ZS Rosochate Kościelne,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801 - Oświata i wychowanie, rozdz. 80110 - Gimnazja  o kwotę 2</w:t>
      </w:r>
      <w:r>
        <w:t>5.000,00 zł z wynagrodzeń osobowych pracowników (15.000,00 zł ZS Czyżew i 10.000,00 zł ZS Rosochate) oraz 10.000,00 zł, z zakupu usług remontowych, (5.000,00 zł - ZS Czyżew i 5.000,00 zł - ZS Rosochate),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900-Gospodarka komunalna i ochrona środowiska, ro</w:t>
      </w:r>
      <w:r>
        <w:t>zdz. 90001 - Gospodarka ściekowa i ochrona wód, zmniejszono wydatki o kwotę 100.000,00 zł, z zadania: Rozbudowa kanalizacji w gminie Czyżew,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900 - Gospodarka komunalna i ochrona środowiska, rozdz. 90003 - Oczyszczanie miast i wsi zmniejszono wydatki o k</w:t>
      </w:r>
      <w:r>
        <w:t>wotę 5.000,00 zł, zakup usług remontowych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900 - Gospodarka komunalna i ochrona środowiska, rozdz. 90004 - Utrzymanie zieleni w miastach i gminach, zmniejszono wydatki o kwotę 6.800,00 zł, zakup usług pozostałych,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 xml:space="preserve">900 - Gospodarka komunalna i ochrona </w:t>
      </w:r>
      <w:r>
        <w:t>środowiska, rozdz. 90015 - Oświetlenie ulic, placów i dróg,  zmniejszono wydatki o kwotę 3.200,00 zł, wynagrodzenia bezosobowe oraz kwotę 100.000,00 zł z zadania: Budowa linii oświetlenia ulicznego w Czyżewie,</w:t>
      </w:r>
    </w:p>
    <w:p w:rsidR="00A77B3E" w:rsidRDefault="00484C2D">
      <w:pPr>
        <w:keepLines/>
        <w:spacing w:line="360" w:lineRule="auto"/>
        <w:ind w:left="794" w:hanging="227"/>
      </w:pPr>
      <w:r>
        <w:t xml:space="preserve">-- </w:t>
      </w:r>
      <w:r>
        <w:t>900-Gospodarka komunalna i ochrona środowis</w:t>
      </w:r>
      <w:r>
        <w:t>ka, rozdz. 90095 - Pozostała działalność zmniejszono wydatki o kwotę 100.000,00 zł, z zadania: Urządzenie terenów rekreacyjno - integracyjnych w gminie Czyżew,</w:t>
      </w:r>
    </w:p>
    <w:p w:rsidR="00A77B3E" w:rsidRDefault="00484C2D">
      <w:pPr>
        <w:keepNext/>
        <w:keepLines/>
        <w:spacing w:line="360" w:lineRule="auto"/>
        <w:ind w:left="794" w:hanging="227"/>
      </w:pPr>
      <w:r>
        <w:lastRenderedPageBreak/>
        <w:t xml:space="preserve">-- </w:t>
      </w:r>
      <w:r>
        <w:t>921 - Kultura i ochrona dziedzictwa narodowego, rozdz. 92109 - Domy i ośrodki kultury, świetl</w:t>
      </w:r>
      <w:r>
        <w:t>ice i kluby, zmniejszono wydatki o kwotę 25.000,00 zł,  zakupu usług pozostałych.</w:t>
      </w:r>
    </w:p>
    <w:p w:rsidR="00A77B3E" w:rsidRDefault="00484C2D">
      <w:pPr>
        <w:keepNext/>
        <w:keepLines/>
        <w:spacing w:line="360" w:lineRule="auto"/>
        <w:ind w:left="794" w:hanging="227"/>
      </w:pPr>
    </w:p>
    <w:p w:rsidR="00A77B3E" w:rsidRDefault="00484C2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37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D8370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06" w:rsidRDefault="00484C2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84C2D"/>
    <w:p w:rsidR="00A77B3E" w:rsidRDefault="00484C2D">
      <w:pPr>
        <w:keepNext/>
      </w:pPr>
    </w:p>
    <w:p w:rsidR="00A77B3E" w:rsidRDefault="00484C2D">
      <w:pPr>
        <w:keepNext/>
      </w:pPr>
    </w:p>
    <w:sectPr w:rsidR="00A77B3E">
      <w:footerReference w:type="default" r:id="rId13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2D" w:rsidRDefault="00484C2D">
      <w:r>
        <w:separator/>
      </w:r>
    </w:p>
  </w:endnote>
  <w:endnote w:type="continuationSeparator" w:id="0">
    <w:p w:rsidR="00484C2D" w:rsidRDefault="0048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>Id: 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71"/>
      <w:gridCol w:w="2283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>Id: 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71"/>
      <w:gridCol w:w="2283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>Id: 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71"/>
      <w:gridCol w:w="2283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 xml:space="preserve">Id: </w:t>
          </w:r>
          <w:r w:rsidRPr="00D92F65">
            <w:rPr>
              <w:sz w:val="18"/>
              <w:lang w:val="en-US"/>
            </w:rPr>
            <w:t>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 xml:space="preserve">Id: </w:t>
          </w:r>
          <w:r w:rsidRPr="00D92F65">
            <w:rPr>
              <w:sz w:val="18"/>
              <w:lang w:val="en-US"/>
            </w:rPr>
            <w:t>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>Id: 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71"/>
      <w:gridCol w:w="2283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 xml:space="preserve">Id: </w:t>
          </w:r>
          <w:r w:rsidRPr="00D92F65">
            <w:rPr>
              <w:sz w:val="18"/>
              <w:lang w:val="en-US"/>
            </w:rPr>
            <w:t>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D8370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left"/>
            <w:rPr>
              <w:sz w:val="18"/>
            </w:rPr>
          </w:pPr>
          <w:r w:rsidRPr="00D92F65">
            <w:rPr>
              <w:sz w:val="18"/>
              <w:lang w:val="en-US"/>
            </w:rPr>
            <w:t>Id: 78D1A149-F55E-40E6-B841-1C37012AD87F.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3706" w:rsidRDefault="00484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65">
            <w:rPr>
              <w:sz w:val="18"/>
            </w:rPr>
            <w:fldChar w:fldCharType="separate"/>
          </w:r>
          <w:r w:rsidR="00D92F6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83706" w:rsidRDefault="00D837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2D" w:rsidRDefault="00484C2D">
      <w:r>
        <w:separator/>
      </w:r>
    </w:p>
  </w:footnote>
  <w:footnote w:type="continuationSeparator" w:id="0">
    <w:p w:rsidR="00484C2D" w:rsidRDefault="0048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6"/>
    <w:rsid w:val="00484C2D"/>
    <w:rsid w:val="00D83706"/>
    <w:rsid w:val="00D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CA254-1365-476C-A720-A2138A14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8064</Words>
  <Characters>48385</Characters>
  <Application>Microsoft Office Word</Application>
  <DocSecurity>0</DocSecurity>
  <Lines>403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XVII/139/16  z dnia 5 grudnia 2016 r.</vt:lpstr>
      <vt:lpstr/>
    </vt:vector>
  </TitlesOfParts>
  <Company>Rada Miejska w Czyżewie</Company>
  <LinksUpToDate>false</LinksUpToDate>
  <CharactersWithSpaces>56337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XVII/139/16  z dnia 5 grudnia 2016 r.</dc:title>
  <dc:subject>w sprawie zmian w budżecie gminy na 2016 rok</dc:subject>
  <dc:creator>Magdas</dc:creator>
  <cp:lastModifiedBy>Magda</cp:lastModifiedBy>
  <cp:revision>2</cp:revision>
  <dcterms:created xsi:type="dcterms:W3CDTF">2016-12-09T15:47:00Z</dcterms:created>
  <dcterms:modified xsi:type="dcterms:W3CDTF">2016-12-09T15:47:00Z</dcterms:modified>
  <cp:category>Akt prawny</cp:category>
</cp:coreProperties>
</file>